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CA" w:rsidRPr="002E0689" w:rsidRDefault="009018CA" w:rsidP="009018CA">
      <w:pPr>
        <w:bidi/>
        <w:rPr>
          <w:rFonts w:asciiTheme="majorBidi" w:hAnsiTheme="majorBidi" w:cstheme="majorBidi"/>
          <w:b/>
          <w:bCs/>
          <w:sz w:val="28"/>
          <w:szCs w:val="28"/>
          <w:u w:val="single"/>
          <w:rtl/>
          <w:lang w:bidi="ar-TN"/>
        </w:rPr>
      </w:pPr>
      <w:proofErr w:type="gramStart"/>
      <w:r w:rsidRPr="002E0689">
        <w:rPr>
          <w:rFonts w:asciiTheme="majorBidi" w:hAnsiTheme="majorBidi" w:cstheme="majorBidi" w:hint="cs"/>
          <w:b/>
          <w:bCs/>
          <w:sz w:val="28"/>
          <w:szCs w:val="28"/>
          <w:u w:val="single"/>
          <w:rtl/>
          <w:lang w:bidi="ar-TN"/>
        </w:rPr>
        <w:t>الموضوع :</w:t>
      </w:r>
      <w:proofErr w:type="gramEnd"/>
      <w:r w:rsidRPr="002E0689">
        <w:rPr>
          <w:rFonts w:asciiTheme="majorBidi" w:hAnsiTheme="majorBidi" w:cstheme="majorBidi" w:hint="cs"/>
          <w:b/>
          <w:bCs/>
          <w:sz w:val="28"/>
          <w:szCs w:val="28"/>
          <w:u w:val="single"/>
          <w:rtl/>
          <w:lang w:bidi="ar-TN"/>
        </w:rPr>
        <w:t xml:space="preserve"> </w:t>
      </w:r>
      <w:r w:rsidR="0052626C" w:rsidRPr="002E0689">
        <w:rPr>
          <w:rFonts w:asciiTheme="majorBidi" w:hAnsiTheme="majorBidi" w:cstheme="majorBidi"/>
          <w:b/>
          <w:bCs/>
          <w:sz w:val="28"/>
          <w:szCs w:val="28"/>
          <w:u w:val="single"/>
          <w:rtl/>
          <w:lang w:bidi="ar-TN"/>
        </w:rPr>
        <w:t>تحليل نص</w:t>
      </w:r>
      <w:r w:rsidRPr="002E0689">
        <w:rPr>
          <w:rFonts w:asciiTheme="majorBidi" w:hAnsiTheme="majorBidi" w:cstheme="majorBidi" w:hint="cs"/>
          <w:b/>
          <w:bCs/>
          <w:sz w:val="28"/>
          <w:szCs w:val="28"/>
          <w:u w:val="single"/>
          <w:rtl/>
          <w:lang w:bidi="ar-TN"/>
        </w:rPr>
        <w:t xml:space="preserve"> </w:t>
      </w:r>
    </w:p>
    <w:p w:rsidR="0052626C" w:rsidRPr="006510C3" w:rsidRDefault="0052626C" w:rsidP="009018CA">
      <w:pPr>
        <w:bidi/>
        <w:rPr>
          <w:rFonts w:asciiTheme="majorBidi" w:hAnsiTheme="majorBidi" w:cstheme="majorBidi"/>
          <w:b/>
          <w:bCs/>
          <w:sz w:val="28"/>
          <w:szCs w:val="28"/>
          <w:rtl/>
          <w:lang w:bidi="ar-TN"/>
        </w:rPr>
      </w:pPr>
      <w:r w:rsidRPr="006510C3">
        <w:rPr>
          <w:rFonts w:asciiTheme="majorBidi" w:hAnsiTheme="majorBidi" w:cstheme="majorBidi"/>
          <w:b/>
          <w:bCs/>
          <w:sz w:val="28"/>
          <w:szCs w:val="28"/>
          <w:rtl/>
          <w:lang w:bidi="ar-TN"/>
        </w:rPr>
        <w:t xml:space="preserve">و </w:t>
      </w:r>
      <w:proofErr w:type="gramStart"/>
      <w:r w:rsidRPr="006510C3">
        <w:rPr>
          <w:rFonts w:asciiTheme="majorBidi" w:hAnsiTheme="majorBidi" w:cstheme="majorBidi"/>
          <w:b/>
          <w:bCs/>
          <w:sz w:val="28"/>
          <w:szCs w:val="28"/>
          <w:rtl/>
          <w:lang w:bidi="ar-TN"/>
        </w:rPr>
        <w:t>ينبغي  أن</w:t>
      </w:r>
      <w:proofErr w:type="gramEnd"/>
      <w:r w:rsidRPr="006510C3">
        <w:rPr>
          <w:rFonts w:asciiTheme="majorBidi" w:hAnsiTheme="majorBidi" w:cstheme="majorBidi"/>
          <w:b/>
          <w:bCs/>
          <w:sz w:val="28"/>
          <w:szCs w:val="28"/>
          <w:rtl/>
          <w:lang w:bidi="ar-TN"/>
        </w:rPr>
        <w:t xml:space="preserve"> تعلم أن من جحد كون الأسباب مؤثرة بإذن الله في مسبّباتها أنّه أبطل الحكمة و أبطل العلم </w:t>
      </w:r>
      <w:proofErr w:type="spellStart"/>
      <w:r w:rsidRPr="006510C3">
        <w:rPr>
          <w:rFonts w:asciiTheme="majorBidi" w:hAnsiTheme="majorBidi" w:cstheme="majorBidi"/>
          <w:b/>
          <w:bCs/>
          <w:sz w:val="28"/>
          <w:szCs w:val="28"/>
          <w:rtl/>
          <w:lang w:bidi="ar-TN"/>
        </w:rPr>
        <w:t>،</w:t>
      </w:r>
      <w:proofErr w:type="spellEnd"/>
      <w:r w:rsidRPr="006510C3">
        <w:rPr>
          <w:rFonts w:asciiTheme="majorBidi" w:hAnsiTheme="majorBidi" w:cstheme="majorBidi"/>
          <w:b/>
          <w:bCs/>
          <w:sz w:val="28"/>
          <w:szCs w:val="28"/>
          <w:rtl/>
          <w:lang w:bidi="ar-TN"/>
        </w:rPr>
        <w:t xml:space="preserve"> و ذلك أن العلم هو معرفة الأشياء بأسبابها و الحكمة هي المعرفة بالأسباب الغائبة.  و القول بإنكار الأسباب جملة قول غريب جدا عن طبائع الناس و القول بنفي الأسباب في الشاهد ليس له سبيل إلى إثبات سببٍ فاعل في </w:t>
      </w:r>
      <w:proofErr w:type="gramStart"/>
      <w:r w:rsidRPr="006510C3">
        <w:rPr>
          <w:rFonts w:asciiTheme="majorBidi" w:hAnsiTheme="majorBidi" w:cstheme="majorBidi"/>
          <w:b/>
          <w:bCs/>
          <w:sz w:val="28"/>
          <w:szCs w:val="28"/>
          <w:rtl/>
          <w:lang w:bidi="ar-TN"/>
        </w:rPr>
        <w:t>الغائب .</w:t>
      </w:r>
      <w:proofErr w:type="gramEnd"/>
      <w:r w:rsidRPr="006510C3">
        <w:rPr>
          <w:rFonts w:asciiTheme="majorBidi" w:hAnsiTheme="majorBidi" w:cstheme="majorBidi"/>
          <w:b/>
          <w:bCs/>
          <w:sz w:val="28"/>
          <w:szCs w:val="28"/>
          <w:rtl/>
          <w:lang w:bidi="ar-TN"/>
        </w:rPr>
        <w:t xml:space="preserve">..فليس يمكن من إجماع المسلمين على أنّه لا فاعل إلا الله سبحانه أن يفهم نفي وجود الفاعل البتّة في الشاهد إذ من  وجود الفاعل في  الشاهد استدللنا على وجود الفاعل في الغائب .لكن لمّا تقرّر عندنا الغائب تبيّن لنا من قِبَلِ المعرفة بذاته أنّ كلّ ما سواه فليس فاعلا إلا بإذنه و عن مشيئته </w:t>
      </w:r>
    </w:p>
    <w:p w:rsidR="0052626C" w:rsidRPr="006510C3" w:rsidRDefault="0052626C" w:rsidP="0052626C">
      <w:pPr>
        <w:bidi/>
        <w:rPr>
          <w:rFonts w:asciiTheme="majorBidi" w:hAnsiTheme="majorBidi" w:cstheme="majorBidi"/>
          <w:b/>
          <w:bCs/>
          <w:sz w:val="28"/>
          <w:szCs w:val="28"/>
          <w:rtl/>
          <w:lang w:bidi="ar-TN"/>
        </w:rPr>
      </w:pPr>
      <w:r w:rsidRPr="006510C3">
        <w:rPr>
          <w:rFonts w:asciiTheme="majorBidi" w:hAnsiTheme="majorBidi" w:cstheme="majorBidi"/>
          <w:b/>
          <w:bCs/>
          <w:sz w:val="28"/>
          <w:szCs w:val="28"/>
          <w:rtl/>
          <w:lang w:bidi="ar-TN"/>
        </w:rPr>
        <w:t xml:space="preserve">فقد تبيّن من هذا على أيّوجه يوجد لنا </w:t>
      </w:r>
      <w:proofErr w:type="gramStart"/>
      <w:r w:rsidRPr="006510C3">
        <w:rPr>
          <w:rFonts w:asciiTheme="majorBidi" w:hAnsiTheme="majorBidi" w:cstheme="majorBidi"/>
          <w:b/>
          <w:bCs/>
          <w:sz w:val="28"/>
          <w:szCs w:val="28"/>
          <w:rtl/>
          <w:lang w:bidi="ar-TN"/>
        </w:rPr>
        <w:t>اكتساب .</w:t>
      </w:r>
      <w:proofErr w:type="gramEnd"/>
      <w:r w:rsidRPr="006510C3">
        <w:rPr>
          <w:rFonts w:asciiTheme="majorBidi" w:hAnsiTheme="majorBidi" w:cstheme="majorBidi"/>
          <w:b/>
          <w:bCs/>
          <w:sz w:val="28"/>
          <w:szCs w:val="28"/>
          <w:rtl/>
          <w:lang w:bidi="ar-TN"/>
        </w:rPr>
        <w:t xml:space="preserve">و إنّ من قال بأحد الطرفين من هذه المسألة فهو </w:t>
      </w:r>
      <w:proofErr w:type="gramStart"/>
      <w:r w:rsidRPr="006510C3">
        <w:rPr>
          <w:rFonts w:asciiTheme="majorBidi" w:hAnsiTheme="majorBidi" w:cstheme="majorBidi"/>
          <w:b/>
          <w:bCs/>
          <w:sz w:val="28"/>
          <w:szCs w:val="28"/>
          <w:rtl/>
          <w:lang w:bidi="ar-TN"/>
        </w:rPr>
        <w:t xml:space="preserve">مخطئ </w:t>
      </w:r>
      <w:proofErr w:type="spellStart"/>
      <w:r w:rsidRPr="006510C3">
        <w:rPr>
          <w:rFonts w:asciiTheme="majorBidi" w:hAnsiTheme="majorBidi" w:cstheme="majorBidi"/>
          <w:b/>
          <w:bCs/>
          <w:sz w:val="28"/>
          <w:szCs w:val="28"/>
          <w:rtl/>
          <w:lang w:bidi="ar-TN"/>
        </w:rPr>
        <w:t>،</w:t>
      </w:r>
      <w:proofErr w:type="spellEnd"/>
      <w:proofErr w:type="gramEnd"/>
      <w:r w:rsidRPr="006510C3">
        <w:rPr>
          <w:rFonts w:asciiTheme="majorBidi" w:hAnsiTheme="majorBidi" w:cstheme="majorBidi"/>
          <w:b/>
          <w:bCs/>
          <w:sz w:val="28"/>
          <w:szCs w:val="28"/>
          <w:rtl/>
          <w:lang w:bidi="ar-TN"/>
        </w:rPr>
        <w:t xml:space="preserve"> كالمعتزلة و الجبرية .و أمّا المتوسّط الذي تروم </w:t>
      </w:r>
      <w:proofErr w:type="spellStart"/>
      <w:r w:rsidRPr="006510C3">
        <w:rPr>
          <w:rFonts w:asciiTheme="majorBidi" w:hAnsiTheme="majorBidi" w:cstheme="majorBidi"/>
          <w:b/>
          <w:bCs/>
          <w:sz w:val="28"/>
          <w:szCs w:val="28"/>
          <w:rtl/>
          <w:lang w:bidi="ar-TN"/>
        </w:rPr>
        <w:t>الأشعرية</w:t>
      </w:r>
      <w:proofErr w:type="spellEnd"/>
      <w:r w:rsidRPr="006510C3">
        <w:rPr>
          <w:rFonts w:asciiTheme="majorBidi" w:hAnsiTheme="majorBidi" w:cstheme="majorBidi"/>
          <w:b/>
          <w:bCs/>
          <w:sz w:val="28"/>
          <w:szCs w:val="28"/>
          <w:rtl/>
          <w:lang w:bidi="ar-TN"/>
        </w:rPr>
        <w:t xml:space="preserve"> أن تكون هي صاحبة الحقّ بوجوده فليس له وجود أصلا </w:t>
      </w:r>
      <w:proofErr w:type="spellStart"/>
      <w:r w:rsidRPr="006510C3">
        <w:rPr>
          <w:rFonts w:asciiTheme="majorBidi" w:hAnsiTheme="majorBidi" w:cstheme="majorBidi"/>
          <w:b/>
          <w:bCs/>
          <w:sz w:val="28"/>
          <w:szCs w:val="28"/>
          <w:rtl/>
          <w:lang w:bidi="ar-TN"/>
        </w:rPr>
        <w:t>،</w:t>
      </w:r>
      <w:proofErr w:type="spellEnd"/>
      <w:r w:rsidRPr="006510C3">
        <w:rPr>
          <w:rFonts w:asciiTheme="majorBidi" w:hAnsiTheme="majorBidi" w:cstheme="majorBidi"/>
          <w:b/>
          <w:bCs/>
          <w:sz w:val="28"/>
          <w:szCs w:val="28"/>
          <w:rtl/>
          <w:lang w:bidi="ar-TN"/>
        </w:rPr>
        <w:t xml:space="preserve"> إذ لا يجعلون للإنسان من اسم </w:t>
      </w:r>
      <w:r w:rsidR="006510C3" w:rsidRPr="006510C3">
        <w:rPr>
          <w:rFonts w:asciiTheme="majorBidi" w:hAnsiTheme="majorBidi" w:cstheme="majorBidi"/>
          <w:b/>
          <w:bCs/>
          <w:sz w:val="28"/>
          <w:szCs w:val="28"/>
          <w:rtl/>
          <w:lang w:bidi="ar-TN"/>
        </w:rPr>
        <w:t>الاكتساب إلّا الفرق الذ</w:t>
      </w:r>
      <w:proofErr w:type="gramStart"/>
      <w:r w:rsidR="006510C3" w:rsidRPr="006510C3">
        <w:rPr>
          <w:rFonts w:asciiTheme="majorBidi" w:hAnsiTheme="majorBidi" w:cstheme="majorBidi"/>
          <w:b/>
          <w:bCs/>
          <w:sz w:val="28"/>
          <w:szCs w:val="28"/>
          <w:rtl/>
          <w:lang w:bidi="ar-TN"/>
        </w:rPr>
        <w:t xml:space="preserve">ي  يدركه </w:t>
      </w:r>
      <w:proofErr w:type="gramEnd"/>
      <w:r w:rsidR="006510C3" w:rsidRPr="006510C3">
        <w:rPr>
          <w:rFonts w:asciiTheme="majorBidi" w:hAnsiTheme="majorBidi" w:cstheme="majorBidi"/>
          <w:b/>
          <w:bCs/>
          <w:sz w:val="28"/>
          <w:szCs w:val="28"/>
          <w:rtl/>
          <w:lang w:bidi="ar-TN"/>
        </w:rPr>
        <w:t xml:space="preserve">الإنسان بين حركة يده عن الرّعشة و تحريك يده باختياره.فإنّه لا معنى لاعترافهم بهذا الفرق إذا قالوا إنّ الحركتين ليستا من قبلنا لأنّه إذا لم تكن من قبلنا فليس لنل قدرة على الامتناع منها فنحن مضطرّون .فقد استوت حركة الرعشة و الحركة التي يسمونها كسبيّة في </w:t>
      </w:r>
      <w:proofErr w:type="gramStart"/>
      <w:r w:rsidR="006510C3" w:rsidRPr="006510C3">
        <w:rPr>
          <w:rFonts w:asciiTheme="majorBidi" w:hAnsiTheme="majorBidi" w:cstheme="majorBidi"/>
          <w:b/>
          <w:bCs/>
          <w:sz w:val="28"/>
          <w:szCs w:val="28"/>
          <w:rtl/>
          <w:lang w:bidi="ar-TN"/>
        </w:rPr>
        <w:t xml:space="preserve">المعنى </w:t>
      </w:r>
      <w:proofErr w:type="spellStart"/>
      <w:r w:rsidR="006510C3" w:rsidRPr="006510C3">
        <w:rPr>
          <w:rFonts w:asciiTheme="majorBidi" w:hAnsiTheme="majorBidi" w:cstheme="majorBidi"/>
          <w:b/>
          <w:bCs/>
          <w:sz w:val="28"/>
          <w:szCs w:val="28"/>
          <w:rtl/>
          <w:lang w:bidi="ar-TN"/>
        </w:rPr>
        <w:t>،</w:t>
      </w:r>
      <w:proofErr w:type="spellEnd"/>
      <w:proofErr w:type="gramEnd"/>
      <w:r w:rsidR="006510C3" w:rsidRPr="006510C3">
        <w:rPr>
          <w:rFonts w:asciiTheme="majorBidi" w:hAnsiTheme="majorBidi" w:cstheme="majorBidi"/>
          <w:b/>
          <w:bCs/>
          <w:sz w:val="28"/>
          <w:szCs w:val="28"/>
          <w:rtl/>
          <w:lang w:bidi="ar-TN"/>
        </w:rPr>
        <w:t xml:space="preserve"> و لم يكن هنالك فرق في اللّفظ فقط. و الاختلاف في اللّفظ ليس يوجب  حكما في الذوات.</w:t>
      </w:r>
    </w:p>
    <w:p w:rsidR="009018CA" w:rsidRPr="002E0689" w:rsidRDefault="006510C3" w:rsidP="006510C3">
      <w:pPr>
        <w:bidi/>
        <w:rPr>
          <w:rFonts w:asciiTheme="majorBidi" w:hAnsiTheme="majorBidi" w:cstheme="majorBidi"/>
          <w:b/>
          <w:bCs/>
          <w:sz w:val="32"/>
          <w:szCs w:val="32"/>
          <w:u w:val="single"/>
          <w:rtl/>
          <w:lang w:bidi="ar-TN"/>
        </w:rPr>
      </w:pPr>
      <w:r w:rsidRPr="002E0689">
        <w:rPr>
          <w:rFonts w:asciiTheme="majorBidi" w:hAnsiTheme="majorBidi" w:cstheme="majorBidi"/>
          <w:b/>
          <w:bCs/>
          <w:sz w:val="32"/>
          <w:szCs w:val="32"/>
          <w:u w:val="single"/>
          <w:rtl/>
          <w:lang w:bidi="ar-TN"/>
        </w:rPr>
        <w:t xml:space="preserve">ابن </w:t>
      </w:r>
      <w:proofErr w:type="gramStart"/>
      <w:r w:rsidRPr="002E0689">
        <w:rPr>
          <w:rFonts w:asciiTheme="majorBidi" w:hAnsiTheme="majorBidi" w:cstheme="majorBidi"/>
          <w:b/>
          <w:bCs/>
          <w:sz w:val="32"/>
          <w:szCs w:val="32"/>
          <w:u w:val="single"/>
          <w:rtl/>
          <w:lang w:bidi="ar-TN"/>
        </w:rPr>
        <w:t>رشد :</w:t>
      </w:r>
      <w:proofErr w:type="gramEnd"/>
      <w:r w:rsidRPr="002E0689">
        <w:rPr>
          <w:rFonts w:asciiTheme="majorBidi" w:hAnsiTheme="majorBidi" w:cstheme="majorBidi"/>
          <w:b/>
          <w:bCs/>
          <w:sz w:val="32"/>
          <w:szCs w:val="32"/>
          <w:u w:val="single"/>
          <w:rtl/>
          <w:lang w:bidi="ar-TN"/>
        </w:rPr>
        <w:t xml:space="preserve"> الكشف عن مناهج الأدلّة ص </w:t>
      </w:r>
      <w:proofErr w:type="spellStart"/>
      <w:r w:rsidRPr="002E0689">
        <w:rPr>
          <w:rFonts w:asciiTheme="majorBidi" w:hAnsiTheme="majorBidi" w:cstheme="majorBidi"/>
          <w:b/>
          <w:bCs/>
          <w:sz w:val="32"/>
          <w:szCs w:val="32"/>
          <w:u w:val="single"/>
          <w:rtl/>
          <w:lang w:bidi="ar-TN"/>
        </w:rPr>
        <w:t>127/</w:t>
      </w:r>
      <w:proofErr w:type="spellEnd"/>
      <w:r w:rsidRPr="002E0689">
        <w:rPr>
          <w:rFonts w:asciiTheme="majorBidi" w:hAnsiTheme="majorBidi" w:cstheme="majorBidi"/>
          <w:b/>
          <w:bCs/>
          <w:sz w:val="32"/>
          <w:szCs w:val="32"/>
          <w:u w:val="single"/>
          <w:rtl/>
          <w:lang w:bidi="ar-TN"/>
        </w:rPr>
        <w:t xml:space="preserve"> 128</w:t>
      </w:r>
    </w:p>
    <w:p w:rsidR="009018CA" w:rsidRPr="002E0689" w:rsidRDefault="009018CA" w:rsidP="002E0689">
      <w:pPr>
        <w:bidi/>
        <w:rPr>
          <w:rFonts w:asciiTheme="majorBidi" w:hAnsiTheme="majorBidi" w:cstheme="majorBidi"/>
          <w:b/>
          <w:bCs/>
          <w:sz w:val="36"/>
          <w:szCs w:val="36"/>
          <w:u w:val="single"/>
          <w:rtl/>
          <w:lang w:bidi="ar-TN"/>
        </w:rPr>
      </w:pPr>
      <w:r>
        <w:rPr>
          <w:rFonts w:asciiTheme="majorBidi" w:hAnsiTheme="majorBidi" w:cstheme="majorBidi"/>
          <w:sz w:val="28"/>
          <w:szCs w:val="28"/>
          <w:lang w:bidi="ar-TN"/>
        </w:rPr>
        <w:t xml:space="preserve"> </w:t>
      </w:r>
      <w:r w:rsidRPr="002E0689">
        <w:rPr>
          <w:rFonts w:asciiTheme="majorBidi" w:hAnsiTheme="majorBidi" w:cstheme="majorBidi"/>
          <w:b/>
          <w:bCs/>
          <w:sz w:val="36"/>
          <w:szCs w:val="36"/>
          <w:u w:val="single"/>
          <w:rtl/>
          <w:lang w:bidi="ar-TN"/>
        </w:rPr>
        <w:t xml:space="preserve">حلّل النّص تحليلا مسترسلا مستعينا بالأسئلة التالية: </w:t>
      </w:r>
    </w:p>
    <w:p w:rsidR="009018CA" w:rsidRPr="00671DC9" w:rsidRDefault="009018CA" w:rsidP="009018CA">
      <w:pPr>
        <w:pStyle w:val="Paragraphedeliste"/>
        <w:numPr>
          <w:ilvl w:val="0"/>
          <w:numId w:val="1"/>
        </w:numPr>
        <w:bidi/>
        <w:rPr>
          <w:rFonts w:asciiTheme="majorBidi" w:hAnsiTheme="majorBidi" w:cstheme="majorBidi"/>
          <w:b/>
          <w:bCs/>
          <w:sz w:val="28"/>
          <w:szCs w:val="28"/>
          <w:lang w:bidi="ar-TN"/>
        </w:rPr>
      </w:pPr>
      <w:proofErr w:type="gramStart"/>
      <w:r w:rsidRPr="00671DC9">
        <w:rPr>
          <w:rFonts w:asciiTheme="majorBidi" w:hAnsiTheme="majorBidi" w:cstheme="majorBidi"/>
          <w:b/>
          <w:bCs/>
          <w:sz w:val="28"/>
          <w:szCs w:val="28"/>
          <w:rtl/>
          <w:lang w:bidi="ar-TN"/>
        </w:rPr>
        <w:t>وضّح</w:t>
      </w:r>
      <w:proofErr w:type="gramEnd"/>
      <w:r w:rsidRPr="00671DC9">
        <w:rPr>
          <w:rFonts w:asciiTheme="majorBidi" w:hAnsiTheme="majorBidi" w:cstheme="majorBidi"/>
          <w:b/>
          <w:bCs/>
          <w:sz w:val="28"/>
          <w:szCs w:val="28"/>
          <w:rtl/>
          <w:lang w:bidi="ar-TN"/>
        </w:rPr>
        <w:t xml:space="preserve"> من خلال النصّ مميّزات مقالة ابن رشد في إشكالية خَلق الأفعال؟</w:t>
      </w:r>
    </w:p>
    <w:p w:rsidR="009018CA" w:rsidRPr="00671DC9" w:rsidRDefault="009018CA" w:rsidP="009018CA">
      <w:pPr>
        <w:pStyle w:val="Paragraphedeliste"/>
        <w:numPr>
          <w:ilvl w:val="0"/>
          <w:numId w:val="1"/>
        </w:numPr>
        <w:bidi/>
        <w:rPr>
          <w:rFonts w:asciiTheme="majorBidi" w:hAnsiTheme="majorBidi" w:cstheme="majorBidi"/>
          <w:b/>
          <w:bCs/>
          <w:sz w:val="28"/>
          <w:szCs w:val="28"/>
          <w:lang w:bidi="ar-TN"/>
        </w:rPr>
      </w:pPr>
      <w:proofErr w:type="gramStart"/>
      <w:r w:rsidRPr="00671DC9">
        <w:rPr>
          <w:rFonts w:asciiTheme="majorBidi" w:hAnsiTheme="majorBidi" w:cstheme="majorBidi"/>
          <w:b/>
          <w:bCs/>
          <w:sz w:val="28"/>
          <w:szCs w:val="28"/>
          <w:rtl/>
          <w:lang w:bidi="ar-TN"/>
        </w:rPr>
        <w:t>بيّن</w:t>
      </w:r>
      <w:proofErr w:type="gramEnd"/>
      <w:r w:rsidRPr="00671DC9">
        <w:rPr>
          <w:rFonts w:asciiTheme="majorBidi" w:hAnsiTheme="majorBidi" w:cstheme="majorBidi"/>
          <w:b/>
          <w:bCs/>
          <w:sz w:val="28"/>
          <w:szCs w:val="28"/>
          <w:rtl/>
          <w:lang w:bidi="ar-TN"/>
        </w:rPr>
        <w:t xml:space="preserve"> موقف ابن رشد ممّن يجحد كون الأسباب مؤثرة.</w:t>
      </w:r>
    </w:p>
    <w:p w:rsidR="009018CA" w:rsidRPr="00671DC9" w:rsidRDefault="009018CA" w:rsidP="009018CA">
      <w:pPr>
        <w:pStyle w:val="Paragraphedeliste"/>
        <w:numPr>
          <w:ilvl w:val="0"/>
          <w:numId w:val="1"/>
        </w:numPr>
        <w:bidi/>
        <w:rPr>
          <w:rFonts w:asciiTheme="majorBidi" w:hAnsiTheme="majorBidi" w:cstheme="majorBidi"/>
          <w:b/>
          <w:bCs/>
          <w:sz w:val="28"/>
          <w:szCs w:val="28"/>
          <w:lang w:bidi="ar-TN"/>
        </w:rPr>
      </w:pPr>
      <w:proofErr w:type="gramStart"/>
      <w:r w:rsidRPr="00671DC9">
        <w:rPr>
          <w:rFonts w:asciiTheme="majorBidi" w:hAnsiTheme="majorBidi" w:cstheme="majorBidi"/>
          <w:b/>
          <w:bCs/>
          <w:sz w:val="28"/>
          <w:szCs w:val="28"/>
          <w:rtl/>
          <w:lang w:bidi="ar-TN"/>
        </w:rPr>
        <w:t>ما</w:t>
      </w:r>
      <w:proofErr w:type="gramEnd"/>
      <w:r w:rsidRPr="00671DC9">
        <w:rPr>
          <w:rFonts w:asciiTheme="majorBidi" w:hAnsiTheme="majorBidi" w:cstheme="majorBidi"/>
          <w:b/>
          <w:bCs/>
          <w:sz w:val="28"/>
          <w:szCs w:val="28"/>
          <w:rtl/>
          <w:lang w:bidi="ar-TN"/>
        </w:rPr>
        <w:t xml:space="preserve"> هو موقفه من مقولات الفِرَقِ الكلامية في هذه المسألة </w:t>
      </w:r>
      <w:proofErr w:type="spellStart"/>
      <w:r w:rsidRPr="00671DC9">
        <w:rPr>
          <w:rFonts w:asciiTheme="majorBidi" w:hAnsiTheme="majorBidi" w:cstheme="majorBidi"/>
          <w:b/>
          <w:bCs/>
          <w:sz w:val="28"/>
          <w:szCs w:val="28"/>
          <w:rtl/>
          <w:lang w:bidi="ar-TN"/>
        </w:rPr>
        <w:t>؟</w:t>
      </w:r>
      <w:proofErr w:type="spellEnd"/>
      <w:r w:rsidRPr="00671DC9">
        <w:rPr>
          <w:rFonts w:asciiTheme="majorBidi" w:hAnsiTheme="majorBidi" w:cstheme="majorBidi"/>
          <w:b/>
          <w:bCs/>
          <w:sz w:val="28"/>
          <w:szCs w:val="28"/>
          <w:rtl/>
          <w:lang w:bidi="ar-TN"/>
        </w:rPr>
        <w:t xml:space="preserve"> </w:t>
      </w:r>
    </w:p>
    <w:p w:rsidR="009018CA" w:rsidRPr="00671DC9" w:rsidRDefault="009018CA" w:rsidP="009018CA">
      <w:pPr>
        <w:pStyle w:val="Paragraphedeliste"/>
        <w:numPr>
          <w:ilvl w:val="0"/>
          <w:numId w:val="1"/>
        </w:numPr>
        <w:bidi/>
        <w:rPr>
          <w:rFonts w:asciiTheme="majorBidi" w:hAnsiTheme="majorBidi" w:cstheme="majorBidi"/>
          <w:b/>
          <w:bCs/>
          <w:sz w:val="28"/>
          <w:szCs w:val="28"/>
          <w:lang w:bidi="ar-TN"/>
        </w:rPr>
      </w:pPr>
      <w:r w:rsidRPr="00671DC9">
        <w:rPr>
          <w:rFonts w:asciiTheme="majorBidi" w:hAnsiTheme="majorBidi" w:cstheme="majorBidi"/>
          <w:b/>
          <w:bCs/>
          <w:sz w:val="28"/>
          <w:szCs w:val="28"/>
          <w:rtl/>
          <w:lang w:bidi="ar-TN"/>
        </w:rPr>
        <w:t xml:space="preserve">هل ترى في مقالته حسماً للمسألة أم </w:t>
      </w:r>
      <w:proofErr w:type="gramStart"/>
      <w:r w:rsidRPr="00671DC9">
        <w:rPr>
          <w:rFonts w:asciiTheme="majorBidi" w:hAnsiTheme="majorBidi" w:cstheme="majorBidi"/>
          <w:b/>
          <w:bCs/>
          <w:sz w:val="28"/>
          <w:szCs w:val="28"/>
          <w:rtl/>
          <w:lang w:bidi="ar-TN"/>
        </w:rPr>
        <w:t>تعقيدا</w:t>
      </w:r>
      <w:proofErr w:type="gramEnd"/>
      <w:r w:rsidRPr="00671DC9">
        <w:rPr>
          <w:rFonts w:asciiTheme="majorBidi" w:hAnsiTheme="majorBidi" w:cstheme="majorBidi"/>
          <w:b/>
          <w:bCs/>
          <w:sz w:val="28"/>
          <w:szCs w:val="28"/>
          <w:rtl/>
          <w:lang w:bidi="ar-TN"/>
        </w:rPr>
        <w:t xml:space="preserve"> </w:t>
      </w:r>
      <w:proofErr w:type="spellStart"/>
      <w:r w:rsidRPr="00671DC9">
        <w:rPr>
          <w:rFonts w:asciiTheme="majorBidi" w:hAnsiTheme="majorBidi" w:cstheme="majorBidi"/>
          <w:b/>
          <w:bCs/>
          <w:sz w:val="28"/>
          <w:szCs w:val="28"/>
          <w:rtl/>
          <w:lang w:bidi="ar-TN"/>
        </w:rPr>
        <w:t>لها؟</w:t>
      </w:r>
      <w:proofErr w:type="spellEnd"/>
      <w:r w:rsidRPr="00671DC9">
        <w:rPr>
          <w:rFonts w:asciiTheme="majorBidi" w:hAnsiTheme="majorBidi" w:cstheme="majorBidi"/>
          <w:b/>
          <w:bCs/>
          <w:sz w:val="28"/>
          <w:szCs w:val="28"/>
          <w:rtl/>
          <w:lang w:bidi="ar-TN"/>
        </w:rPr>
        <w:t xml:space="preserve"> علّل رأيك </w:t>
      </w:r>
    </w:p>
    <w:p w:rsidR="009018CA" w:rsidRPr="002E0689" w:rsidRDefault="009018CA" w:rsidP="002E0689">
      <w:pPr>
        <w:bidi/>
        <w:rPr>
          <w:rFonts w:asciiTheme="majorBidi" w:hAnsiTheme="majorBidi" w:cstheme="majorBidi"/>
          <w:b/>
          <w:bCs/>
          <w:sz w:val="40"/>
          <w:szCs w:val="40"/>
          <w:u w:val="single"/>
          <w:rtl/>
          <w:lang w:bidi="ar-TN"/>
        </w:rPr>
      </w:pPr>
      <w:proofErr w:type="gramStart"/>
      <w:r w:rsidRPr="002E0689">
        <w:rPr>
          <w:rFonts w:asciiTheme="majorBidi" w:hAnsiTheme="majorBidi" w:cstheme="majorBidi"/>
          <w:b/>
          <w:bCs/>
          <w:sz w:val="40"/>
          <w:szCs w:val="40"/>
          <w:u w:val="single"/>
          <w:rtl/>
          <w:lang w:bidi="ar-TN"/>
        </w:rPr>
        <w:t>إصلاح</w:t>
      </w:r>
      <w:proofErr w:type="gramEnd"/>
      <w:r w:rsidRPr="002E0689">
        <w:rPr>
          <w:rFonts w:asciiTheme="majorBidi" w:hAnsiTheme="majorBidi" w:cstheme="majorBidi"/>
          <w:b/>
          <w:bCs/>
          <w:sz w:val="40"/>
          <w:szCs w:val="40"/>
          <w:u w:val="single"/>
          <w:rtl/>
          <w:lang w:bidi="ar-TN"/>
        </w:rPr>
        <w:t xml:space="preserve"> </w:t>
      </w:r>
      <w:proofErr w:type="spellStart"/>
      <w:r w:rsidRPr="002E0689">
        <w:rPr>
          <w:rFonts w:asciiTheme="majorBidi" w:hAnsiTheme="majorBidi" w:cstheme="majorBidi"/>
          <w:b/>
          <w:bCs/>
          <w:sz w:val="40"/>
          <w:szCs w:val="40"/>
          <w:u w:val="single"/>
          <w:rtl/>
          <w:lang w:bidi="ar-TN"/>
        </w:rPr>
        <w:t>الموضوع:</w:t>
      </w:r>
      <w:proofErr w:type="spellEnd"/>
      <w:r w:rsidRPr="002E0689">
        <w:rPr>
          <w:rFonts w:asciiTheme="majorBidi" w:hAnsiTheme="majorBidi" w:cstheme="majorBidi"/>
          <w:b/>
          <w:bCs/>
          <w:sz w:val="40"/>
          <w:szCs w:val="40"/>
          <w:u w:val="single"/>
          <w:rtl/>
          <w:lang w:bidi="ar-TN"/>
        </w:rPr>
        <w:t xml:space="preserve"> تحليل نص لابن رشد </w:t>
      </w:r>
    </w:p>
    <w:p w:rsidR="009018CA" w:rsidRPr="002E0689" w:rsidRDefault="009018CA" w:rsidP="009018CA">
      <w:pPr>
        <w:bidi/>
        <w:ind w:left="360"/>
        <w:rPr>
          <w:rFonts w:asciiTheme="majorBidi" w:hAnsiTheme="majorBidi" w:cstheme="majorBidi"/>
          <w:b/>
          <w:bCs/>
          <w:sz w:val="32"/>
          <w:szCs w:val="32"/>
          <w:u w:val="single"/>
          <w:rtl/>
          <w:lang w:bidi="ar-TN"/>
        </w:rPr>
      </w:pPr>
      <w:proofErr w:type="gramStart"/>
      <w:r w:rsidRPr="002E0689">
        <w:rPr>
          <w:rFonts w:asciiTheme="majorBidi" w:hAnsiTheme="majorBidi" w:cstheme="majorBidi"/>
          <w:b/>
          <w:bCs/>
          <w:sz w:val="32"/>
          <w:szCs w:val="32"/>
          <w:u w:val="single"/>
          <w:rtl/>
          <w:lang w:bidi="ar-TN"/>
        </w:rPr>
        <w:t>المقدمة :</w:t>
      </w:r>
      <w:proofErr w:type="gramEnd"/>
      <w:r w:rsidRPr="002E0689">
        <w:rPr>
          <w:rFonts w:asciiTheme="majorBidi" w:hAnsiTheme="majorBidi" w:cstheme="majorBidi"/>
          <w:b/>
          <w:bCs/>
          <w:sz w:val="32"/>
          <w:szCs w:val="32"/>
          <w:u w:val="single"/>
          <w:rtl/>
          <w:lang w:bidi="ar-TN"/>
        </w:rPr>
        <w:t xml:space="preserve"> يمكن الانطلاق من: </w:t>
      </w:r>
    </w:p>
    <w:p w:rsidR="009018CA" w:rsidRPr="00671DC9" w:rsidRDefault="009018CA" w:rsidP="009018CA">
      <w:pPr>
        <w:bidi/>
        <w:ind w:left="360"/>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 xml:space="preserve">-1 طرح إشكالية خلق الأفعال </w:t>
      </w:r>
      <w:proofErr w:type="gramStart"/>
      <w:r w:rsidRPr="00671DC9">
        <w:rPr>
          <w:rFonts w:asciiTheme="majorBidi" w:hAnsiTheme="majorBidi" w:cstheme="majorBidi"/>
          <w:b/>
          <w:bCs/>
          <w:sz w:val="28"/>
          <w:szCs w:val="28"/>
          <w:rtl/>
          <w:lang w:bidi="ar-TN"/>
        </w:rPr>
        <w:t>في</w:t>
      </w:r>
      <w:proofErr w:type="gramEnd"/>
      <w:r w:rsidRPr="00671DC9">
        <w:rPr>
          <w:rFonts w:asciiTheme="majorBidi" w:hAnsiTheme="majorBidi" w:cstheme="majorBidi"/>
          <w:b/>
          <w:bCs/>
          <w:sz w:val="28"/>
          <w:szCs w:val="28"/>
          <w:rtl/>
          <w:lang w:bidi="ar-TN"/>
        </w:rPr>
        <w:t xml:space="preserve"> الفكر العربي الإسلامي بين المتكلمين و الفلاسفة</w:t>
      </w:r>
    </w:p>
    <w:p w:rsidR="009018CA" w:rsidRPr="00671DC9" w:rsidRDefault="009018CA" w:rsidP="009018CA">
      <w:pPr>
        <w:bidi/>
        <w:ind w:left="360"/>
        <w:rPr>
          <w:rFonts w:asciiTheme="majorBidi" w:hAnsiTheme="majorBidi" w:cstheme="majorBidi"/>
          <w:b/>
          <w:bCs/>
          <w:sz w:val="28"/>
          <w:szCs w:val="28"/>
          <w:rtl/>
          <w:lang w:bidi="ar-TN"/>
        </w:rPr>
      </w:pPr>
      <w:proofErr w:type="spellStart"/>
      <w:r w:rsidRPr="00671DC9">
        <w:rPr>
          <w:rFonts w:asciiTheme="majorBidi" w:hAnsiTheme="majorBidi" w:cstheme="majorBidi"/>
          <w:b/>
          <w:bCs/>
          <w:sz w:val="28"/>
          <w:szCs w:val="28"/>
          <w:rtl/>
          <w:lang w:bidi="ar-TN"/>
        </w:rPr>
        <w:t>2-</w:t>
      </w:r>
      <w:proofErr w:type="spellEnd"/>
      <w:r w:rsidRPr="00671DC9">
        <w:rPr>
          <w:rFonts w:asciiTheme="majorBidi" w:hAnsiTheme="majorBidi" w:cstheme="majorBidi"/>
          <w:b/>
          <w:bCs/>
          <w:sz w:val="28"/>
          <w:szCs w:val="28"/>
          <w:rtl/>
          <w:lang w:bidi="ar-TN"/>
        </w:rPr>
        <w:t xml:space="preserve"> أو </w:t>
      </w:r>
      <w:proofErr w:type="spellStart"/>
      <w:r w:rsidRPr="00671DC9">
        <w:rPr>
          <w:rFonts w:asciiTheme="majorBidi" w:hAnsiTheme="majorBidi" w:cstheme="majorBidi"/>
          <w:b/>
          <w:bCs/>
          <w:sz w:val="28"/>
          <w:szCs w:val="28"/>
          <w:rtl/>
          <w:lang w:bidi="ar-TN"/>
        </w:rPr>
        <w:t>–</w:t>
      </w:r>
      <w:proofErr w:type="spellEnd"/>
      <w:r w:rsidRPr="00671DC9">
        <w:rPr>
          <w:rFonts w:asciiTheme="majorBidi" w:hAnsiTheme="majorBidi" w:cstheme="majorBidi"/>
          <w:b/>
          <w:bCs/>
          <w:sz w:val="28"/>
          <w:szCs w:val="28"/>
          <w:rtl/>
          <w:lang w:bidi="ar-TN"/>
        </w:rPr>
        <w:t xml:space="preserve"> دوافع انشغال الفكر العربي الإسلامي القديم بهذه المسألة.</w:t>
      </w:r>
    </w:p>
    <w:p w:rsidR="009018CA" w:rsidRPr="002E0689" w:rsidRDefault="009018CA" w:rsidP="009018CA">
      <w:pPr>
        <w:bidi/>
        <w:ind w:left="360"/>
        <w:rPr>
          <w:rFonts w:asciiTheme="majorBidi" w:hAnsiTheme="majorBidi" w:cstheme="majorBidi"/>
          <w:b/>
          <w:bCs/>
          <w:sz w:val="36"/>
          <w:szCs w:val="36"/>
          <w:u w:val="single"/>
          <w:rtl/>
          <w:lang w:bidi="ar-TN"/>
        </w:rPr>
      </w:pPr>
      <w:proofErr w:type="gramStart"/>
      <w:r w:rsidRPr="002E0689">
        <w:rPr>
          <w:rFonts w:asciiTheme="majorBidi" w:hAnsiTheme="majorBidi" w:cstheme="majorBidi"/>
          <w:b/>
          <w:bCs/>
          <w:sz w:val="36"/>
          <w:szCs w:val="36"/>
          <w:u w:val="single"/>
          <w:rtl/>
          <w:lang w:bidi="ar-TN"/>
        </w:rPr>
        <w:t>الجوهر :</w:t>
      </w:r>
      <w:proofErr w:type="gramEnd"/>
      <w:r w:rsidRPr="002E0689">
        <w:rPr>
          <w:rFonts w:asciiTheme="majorBidi" w:hAnsiTheme="majorBidi" w:cstheme="majorBidi"/>
          <w:b/>
          <w:bCs/>
          <w:sz w:val="36"/>
          <w:szCs w:val="36"/>
          <w:u w:val="single"/>
          <w:rtl/>
          <w:lang w:bidi="ar-TN"/>
        </w:rPr>
        <w:t xml:space="preserve"> </w:t>
      </w:r>
    </w:p>
    <w:p w:rsidR="009018CA" w:rsidRPr="00671DC9" w:rsidRDefault="009018CA" w:rsidP="009018CA">
      <w:pPr>
        <w:pStyle w:val="Paragraphedeliste"/>
        <w:numPr>
          <w:ilvl w:val="0"/>
          <w:numId w:val="2"/>
        </w:numPr>
        <w:bidi/>
        <w:rPr>
          <w:rFonts w:asciiTheme="majorBidi" w:hAnsiTheme="majorBidi" w:cstheme="majorBidi"/>
          <w:b/>
          <w:bCs/>
          <w:sz w:val="28"/>
          <w:szCs w:val="28"/>
          <w:u w:val="single"/>
          <w:lang w:bidi="ar-TN"/>
        </w:rPr>
      </w:pPr>
      <w:proofErr w:type="gramStart"/>
      <w:r w:rsidRPr="00671DC9">
        <w:rPr>
          <w:rFonts w:asciiTheme="majorBidi" w:hAnsiTheme="majorBidi" w:cstheme="majorBidi"/>
          <w:b/>
          <w:bCs/>
          <w:sz w:val="28"/>
          <w:szCs w:val="28"/>
          <w:u w:val="single"/>
          <w:rtl/>
          <w:lang w:bidi="ar-TN"/>
        </w:rPr>
        <w:t>مميّزات</w:t>
      </w:r>
      <w:proofErr w:type="gramEnd"/>
      <w:r w:rsidRPr="00671DC9">
        <w:rPr>
          <w:rFonts w:asciiTheme="majorBidi" w:hAnsiTheme="majorBidi" w:cstheme="majorBidi"/>
          <w:b/>
          <w:bCs/>
          <w:sz w:val="28"/>
          <w:szCs w:val="28"/>
          <w:u w:val="single"/>
          <w:rtl/>
          <w:lang w:bidi="ar-TN"/>
        </w:rPr>
        <w:t xml:space="preserve"> مقالة ابن رشد: </w:t>
      </w:r>
    </w:p>
    <w:p w:rsidR="009018CA" w:rsidRPr="00671DC9" w:rsidRDefault="009018CA" w:rsidP="00C43A8F">
      <w:pPr>
        <w:bidi/>
        <w:ind w:left="360"/>
        <w:rPr>
          <w:rFonts w:asciiTheme="majorBidi" w:hAnsiTheme="majorBidi" w:cstheme="majorBidi"/>
          <w:b/>
          <w:bCs/>
          <w:sz w:val="28"/>
          <w:szCs w:val="28"/>
          <w:lang w:bidi="ar-TN"/>
        </w:rPr>
      </w:pPr>
      <w:r w:rsidRPr="00671DC9">
        <w:rPr>
          <w:rFonts w:asciiTheme="majorBidi" w:hAnsiTheme="majorBidi" w:cstheme="majorBidi"/>
          <w:b/>
          <w:bCs/>
          <w:sz w:val="28"/>
          <w:szCs w:val="28"/>
          <w:rtl/>
          <w:lang w:bidi="ar-TN"/>
        </w:rPr>
        <w:t xml:space="preserve">دلالة الجبر و الاختيار عند ابن رشد ترتكز على فاعلية الأسباب من جهة و ارتباطها بإرادة الله و مشيئته من جهة </w:t>
      </w:r>
      <w:proofErr w:type="gramStart"/>
      <w:r w:rsidRPr="00671DC9">
        <w:rPr>
          <w:rFonts w:asciiTheme="majorBidi" w:hAnsiTheme="majorBidi" w:cstheme="majorBidi"/>
          <w:b/>
          <w:bCs/>
          <w:sz w:val="28"/>
          <w:szCs w:val="28"/>
          <w:rtl/>
          <w:lang w:bidi="ar-TN"/>
        </w:rPr>
        <w:t>أخرى .</w:t>
      </w:r>
      <w:proofErr w:type="gramEnd"/>
    </w:p>
    <w:p w:rsidR="009018CA" w:rsidRPr="00671DC9" w:rsidRDefault="009018CA" w:rsidP="00C43A8F">
      <w:pPr>
        <w:bidi/>
        <w:rPr>
          <w:rFonts w:asciiTheme="majorBidi" w:hAnsiTheme="majorBidi" w:cstheme="majorBidi"/>
          <w:b/>
          <w:bCs/>
          <w:sz w:val="28"/>
          <w:szCs w:val="28"/>
          <w:lang w:bidi="ar-TN"/>
        </w:rPr>
      </w:pPr>
      <w:r w:rsidRPr="00671DC9">
        <w:rPr>
          <w:rFonts w:asciiTheme="majorBidi" w:hAnsiTheme="majorBidi" w:cstheme="majorBidi"/>
          <w:b/>
          <w:bCs/>
          <w:sz w:val="28"/>
          <w:szCs w:val="28"/>
          <w:rtl/>
          <w:lang w:bidi="ar-TN"/>
        </w:rPr>
        <w:t xml:space="preserve">الكون يجرى وفق نظام سببيّ محكم معقول و مطّرد اقتضته إرادة الله و </w:t>
      </w:r>
      <w:proofErr w:type="gramStart"/>
      <w:r w:rsidRPr="00671DC9">
        <w:rPr>
          <w:rFonts w:asciiTheme="majorBidi" w:hAnsiTheme="majorBidi" w:cstheme="majorBidi"/>
          <w:b/>
          <w:bCs/>
          <w:sz w:val="28"/>
          <w:szCs w:val="28"/>
          <w:rtl/>
          <w:lang w:bidi="ar-TN"/>
        </w:rPr>
        <w:t>مشيئته .</w:t>
      </w:r>
      <w:proofErr w:type="gramEnd"/>
    </w:p>
    <w:p w:rsidR="00C43A8F" w:rsidRPr="00671DC9" w:rsidRDefault="009018CA" w:rsidP="00C43A8F">
      <w:pPr>
        <w:bidi/>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أفعال العباد تتم</w:t>
      </w:r>
      <w:r w:rsidR="00C43A8F" w:rsidRPr="00671DC9">
        <w:rPr>
          <w:rFonts w:asciiTheme="majorBidi" w:hAnsiTheme="majorBidi" w:cstheme="majorBidi"/>
          <w:b/>
          <w:bCs/>
          <w:sz w:val="28"/>
          <w:szCs w:val="28"/>
          <w:rtl/>
          <w:lang w:bidi="ar-TN"/>
        </w:rPr>
        <w:t xml:space="preserve">ّ بإرادة الإنسان </w:t>
      </w:r>
      <w:proofErr w:type="spellStart"/>
      <w:r w:rsidR="00C43A8F" w:rsidRPr="00671DC9">
        <w:rPr>
          <w:rFonts w:asciiTheme="majorBidi" w:hAnsiTheme="majorBidi" w:cstheme="majorBidi"/>
          <w:b/>
          <w:bCs/>
          <w:sz w:val="28"/>
          <w:szCs w:val="28"/>
          <w:rtl/>
          <w:lang w:bidi="ar-TN"/>
        </w:rPr>
        <w:t>(</w:t>
      </w:r>
      <w:proofErr w:type="spellEnd"/>
      <w:r w:rsidR="00C43A8F" w:rsidRPr="00671DC9">
        <w:rPr>
          <w:rFonts w:asciiTheme="majorBidi" w:hAnsiTheme="majorBidi" w:cstheme="majorBidi"/>
          <w:b/>
          <w:bCs/>
          <w:sz w:val="28"/>
          <w:szCs w:val="28"/>
          <w:rtl/>
          <w:lang w:bidi="ar-TN"/>
        </w:rPr>
        <w:t xml:space="preserve"> أسباب داخلية </w:t>
      </w:r>
      <w:proofErr w:type="spellStart"/>
      <w:r w:rsidR="00C43A8F" w:rsidRPr="00671DC9">
        <w:rPr>
          <w:rFonts w:asciiTheme="majorBidi" w:hAnsiTheme="majorBidi" w:cstheme="majorBidi"/>
          <w:b/>
          <w:bCs/>
          <w:sz w:val="28"/>
          <w:szCs w:val="28"/>
          <w:rtl/>
          <w:lang w:bidi="ar-TN"/>
        </w:rPr>
        <w:t>)</w:t>
      </w:r>
      <w:proofErr w:type="spellEnd"/>
      <w:r w:rsidR="00C43A8F" w:rsidRPr="00671DC9">
        <w:rPr>
          <w:rFonts w:asciiTheme="majorBidi" w:hAnsiTheme="majorBidi" w:cstheme="majorBidi"/>
          <w:b/>
          <w:bCs/>
          <w:sz w:val="28"/>
          <w:szCs w:val="28"/>
          <w:rtl/>
          <w:lang w:bidi="ar-TN"/>
        </w:rPr>
        <w:t xml:space="preserve"> متوافقة مع سنن </w:t>
      </w:r>
      <w:proofErr w:type="gramStart"/>
      <w:r w:rsidR="00C43A8F" w:rsidRPr="00671DC9">
        <w:rPr>
          <w:rFonts w:asciiTheme="majorBidi" w:hAnsiTheme="majorBidi" w:cstheme="majorBidi"/>
          <w:b/>
          <w:bCs/>
          <w:sz w:val="28"/>
          <w:szCs w:val="28"/>
          <w:rtl/>
          <w:lang w:bidi="ar-TN"/>
        </w:rPr>
        <w:t xml:space="preserve">الكون  </w:t>
      </w:r>
      <w:proofErr w:type="spellStart"/>
      <w:r w:rsidR="00C43A8F" w:rsidRPr="00671DC9">
        <w:rPr>
          <w:rFonts w:asciiTheme="majorBidi" w:hAnsiTheme="majorBidi" w:cstheme="majorBidi"/>
          <w:b/>
          <w:bCs/>
          <w:sz w:val="28"/>
          <w:szCs w:val="28"/>
          <w:rtl/>
          <w:lang w:bidi="ar-TN"/>
        </w:rPr>
        <w:t>(</w:t>
      </w:r>
      <w:proofErr w:type="spellEnd"/>
      <w:proofErr w:type="gramEnd"/>
      <w:r w:rsidR="00C43A8F" w:rsidRPr="00671DC9">
        <w:rPr>
          <w:rFonts w:asciiTheme="majorBidi" w:hAnsiTheme="majorBidi" w:cstheme="majorBidi"/>
          <w:b/>
          <w:bCs/>
          <w:sz w:val="28"/>
          <w:szCs w:val="28"/>
          <w:rtl/>
          <w:lang w:bidi="ar-TN"/>
        </w:rPr>
        <w:t xml:space="preserve"> أسباب خارجية </w:t>
      </w:r>
      <w:proofErr w:type="spellStart"/>
      <w:r w:rsidR="00C43A8F" w:rsidRPr="00671DC9">
        <w:rPr>
          <w:rFonts w:asciiTheme="majorBidi" w:hAnsiTheme="majorBidi" w:cstheme="majorBidi"/>
          <w:b/>
          <w:bCs/>
          <w:sz w:val="28"/>
          <w:szCs w:val="28"/>
          <w:rtl/>
          <w:lang w:bidi="ar-TN"/>
        </w:rPr>
        <w:t>)</w:t>
      </w:r>
      <w:proofErr w:type="spellEnd"/>
      <w:r w:rsidR="00C43A8F" w:rsidRPr="00671DC9">
        <w:rPr>
          <w:rFonts w:asciiTheme="majorBidi" w:hAnsiTheme="majorBidi" w:cstheme="majorBidi"/>
          <w:b/>
          <w:bCs/>
          <w:sz w:val="28"/>
          <w:szCs w:val="28"/>
          <w:rtl/>
          <w:lang w:bidi="ar-TN"/>
        </w:rPr>
        <w:t xml:space="preserve"> </w:t>
      </w:r>
    </w:p>
    <w:p w:rsidR="009018CA" w:rsidRPr="00671DC9" w:rsidRDefault="00C43A8F" w:rsidP="00C43A8F">
      <w:pPr>
        <w:ind w:left="720"/>
        <w:jc w:val="right"/>
        <w:rPr>
          <w:rFonts w:asciiTheme="majorBidi" w:hAnsiTheme="majorBidi" w:cstheme="majorBidi"/>
          <w:b/>
          <w:bCs/>
          <w:sz w:val="28"/>
          <w:szCs w:val="28"/>
          <w:u w:val="single"/>
          <w:lang w:bidi="ar-TN"/>
        </w:rPr>
      </w:pPr>
      <w:proofErr w:type="gramStart"/>
      <w:r w:rsidRPr="00671DC9">
        <w:rPr>
          <w:rFonts w:asciiTheme="majorBidi" w:hAnsiTheme="majorBidi" w:cstheme="majorBidi"/>
          <w:b/>
          <w:bCs/>
          <w:sz w:val="28"/>
          <w:szCs w:val="28"/>
          <w:rtl/>
          <w:lang w:bidi="ar-TN"/>
        </w:rPr>
        <w:t>نفي</w:t>
      </w:r>
      <w:proofErr w:type="gramEnd"/>
      <w:r w:rsidRPr="00671DC9">
        <w:rPr>
          <w:rFonts w:asciiTheme="majorBidi" w:hAnsiTheme="majorBidi" w:cstheme="majorBidi"/>
          <w:b/>
          <w:bCs/>
          <w:sz w:val="28"/>
          <w:szCs w:val="28"/>
          <w:rtl/>
          <w:lang w:bidi="ar-TN"/>
        </w:rPr>
        <w:t xml:space="preserve"> التعارض العقلي و النّصي في مسألة القضاء و القدر </w:t>
      </w:r>
      <w:proofErr w:type="spellStart"/>
      <w:r w:rsidRPr="00671DC9">
        <w:rPr>
          <w:rFonts w:asciiTheme="majorBidi" w:hAnsiTheme="majorBidi" w:cstheme="majorBidi"/>
          <w:b/>
          <w:bCs/>
          <w:sz w:val="28"/>
          <w:szCs w:val="28"/>
          <w:rtl/>
          <w:lang w:bidi="ar-TN"/>
        </w:rPr>
        <w:t>(</w:t>
      </w:r>
      <w:proofErr w:type="spellEnd"/>
      <w:r w:rsidRPr="00671DC9">
        <w:rPr>
          <w:rFonts w:asciiTheme="majorBidi" w:hAnsiTheme="majorBidi" w:cstheme="majorBidi"/>
          <w:b/>
          <w:bCs/>
          <w:sz w:val="28"/>
          <w:szCs w:val="28"/>
          <w:rtl/>
          <w:lang w:bidi="ar-TN"/>
        </w:rPr>
        <w:t xml:space="preserve"> لا تعارض بين الحرّية و الضرورة </w:t>
      </w:r>
      <w:proofErr w:type="spellStart"/>
      <w:r w:rsidRPr="00671DC9">
        <w:rPr>
          <w:rFonts w:asciiTheme="majorBidi" w:hAnsiTheme="majorBidi" w:cstheme="majorBidi"/>
          <w:b/>
          <w:bCs/>
          <w:sz w:val="28"/>
          <w:szCs w:val="28"/>
          <w:rtl/>
          <w:lang w:bidi="ar-TN"/>
        </w:rPr>
        <w:t>/</w:t>
      </w:r>
      <w:proofErr w:type="spellEnd"/>
      <w:r w:rsidRPr="00671DC9">
        <w:rPr>
          <w:rFonts w:asciiTheme="majorBidi" w:hAnsiTheme="majorBidi" w:cstheme="majorBidi"/>
          <w:b/>
          <w:bCs/>
          <w:sz w:val="28"/>
          <w:szCs w:val="28"/>
          <w:rtl/>
          <w:lang w:bidi="ar-TN"/>
        </w:rPr>
        <w:t xml:space="preserve"> بين الجبر و الاختيار</w:t>
      </w:r>
      <w:proofErr w:type="spellStart"/>
      <w:r w:rsidRPr="00671DC9">
        <w:rPr>
          <w:rFonts w:asciiTheme="majorBidi" w:hAnsiTheme="majorBidi" w:cstheme="majorBidi"/>
          <w:b/>
          <w:bCs/>
          <w:sz w:val="28"/>
          <w:szCs w:val="28"/>
          <w:rtl/>
          <w:lang w:bidi="ar-TN"/>
        </w:rPr>
        <w:t>)</w:t>
      </w:r>
      <w:proofErr w:type="spellEnd"/>
    </w:p>
    <w:p w:rsidR="00C43A8F" w:rsidRPr="00671DC9" w:rsidRDefault="00C43A8F" w:rsidP="00C43A8F">
      <w:pPr>
        <w:ind w:left="720"/>
        <w:jc w:val="right"/>
        <w:rPr>
          <w:rFonts w:asciiTheme="majorBidi" w:hAnsiTheme="majorBidi" w:cstheme="majorBidi"/>
          <w:b/>
          <w:bCs/>
          <w:sz w:val="28"/>
          <w:szCs w:val="28"/>
          <w:u w:val="single"/>
          <w:lang w:bidi="ar-TN"/>
        </w:rPr>
      </w:pPr>
    </w:p>
    <w:p w:rsidR="00C43A8F" w:rsidRPr="00671DC9" w:rsidRDefault="00C43A8F" w:rsidP="00C43A8F">
      <w:pPr>
        <w:ind w:left="720"/>
        <w:jc w:val="right"/>
        <w:rPr>
          <w:rFonts w:asciiTheme="majorBidi" w:hAnsiTheme="majorBidi" w:cstheme="majorBidi"/>
          <w:b/>
          <w:bCs/>
          <w:sz w:val="28"/>
          <w:szCs w:val="28"/>
          <w:u w:val="single"/>
          <w:lang w:bidi="ar-TN"/>
        </w:rPr>
      </w:pPr>
      <w:r w:rsidRPr="00671DC9">
        <w:rPr>
          <w:rFonts w:asciiTheme="majorBidi" w:hAnsiTheme="majorBidi" w:cstheme="majorBidi"/>
          <w:b/>
          <w:bCs/>
          <w:sz w:val="28"/>
          <w:szCs w:val="28"/>
          <w:u w:val="single"/>
          <w:rtl/>
          <w:lang w:bidi="ar-TN"/>
        </w:rPr>
        <w:t xml:space="preserve"> </w:t>
      </w:r>
      <w:proofErr w:type="spellStart"/>
      <w:r w:rsidRPr="00671DC9">
        <w:rPr>
          <w:rFonts w:asciiTheme="majorBidi" w:hAnsiTheme="majorBidi" w:cstheme="majorBidi"/>
          <w:b/>
          <w:bCs/>
          <w:sz w:val="28"/>
          <w:szCs w:val="28"/>
          <w:u w:val="single"/>
          <w:rtl/>
          <w:lang w:bidi="ar-TN"/>
        </w:rPr>
        <w:t>2-</w:t>
      </w:r>
      <w:proofErr w:type="spellEnd"/>
      <w:r w:rsidRPr="00671DC9">
        <w:rPr>
          <w:rFonts w:asciiTheme="majorBidi" w:hAnsiTheme="majorBidi" w:cstheme="majorBidi"/>
          <w:b/>
          <w:bCs/>
          <w:sz w:val="28"/>
          <w:szCs w:val="28"/>
          <w:u w:val="single"/>
          <w:rtl/>
          <w:lang w:bidi="ar-TN"/>
        </w:rPr>
        <w:t xml:space="preserve"> موقف ابن رشد ممّن </w:t>
      </w:r>
      <w:proofErr w:type="gramStart"/>
      <w:r w:rsidRPr="00671DC9">
        <w:rPr>
          <w:rFonts w:asciiTheme="majorBidi" w:hAnsiTheme="majorBidi" w:cstheme="majorBidi"/>
          <w:b/>
          <w:bCs/>
          <w:sz w:val="28"/>
          <w:szCs w:val="28"/>
          <w:u w:val="single"/>
          <w:rtl/>
          <w:lang w:bidi="ar-TN"/>
        </w:rPr>
        <w:t>يجحد  كون</w:t>
      </w:r>
      <w:proofErr w:type="gramEnd"/>
      <w:r w:rsidRPr="00671DC9">
        <w:rPr>
          <w:rFonts w:asciiTheme="majorBidi" w:hAnsiTheme="majorBidi" w:cstheme="majorBidi"/>
          <w:b/>
          <w:bCs/>
          <w:sz w:val="28"/>
          <w:szCs w:val="28"/>
          <w:u w:val="single"/>
          <w:rtl/>
          <w:lang w:bidi="ar-TN"/>
        </w:rPr>
        <w:t xml:space="preserve"> الأسباب مؤثرة: </w:t>
      </w:r>
    </w:p>
    <w:p w:rsidR="00C43A8F" w:rsidRPr="00671DC9" w:rsidRDefault="00C43A8F" w:rsidP="00C43A8F">
      <w:pPr>
        <w:ind w:left="720"/>
        <w:jc w:val="right"/>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 xml:space="preserve">اتهام من </w:t>
      </w:r>
      <w:proofErr w:type="gramStart"/>
      <w:r w:rsidRPr="00671DC9">
        <w:rPr>
          <w:rFonts w:asciiTheme="majorBidi" w:hAnsiTheme="majorBidi" w:cstheme="majorBidi"/>
          <w:b/>
          <w:bCs/>
          <w:sz w:val="28"/>
          <w:szCs w:val="28"/>
          <w:rtl/>
          <w:lang w:bidi="ar-TN"/>
        </w:rPr>
        <w:t>جحد</w:t>
      </w:r>
      <w:proofErr w:type="gramEnd"/>
      <w:r w:rsidRPr="00671DC9">
        <w:rPr>
          <w:rFonts w:asciiTheme="majorBidi" w:hAnsiTheme="majorBidi" w:cstheme="majorBidi"/>
          <w:b/>
          <w:bCs/>
          <w:sz w:val="28"/>
          <w:szCs w:val="28"/>
          <w:rtl/>
          <w:lang w:bidi="ar-TN"/>
        </w:rPr>
        <w:t xml:space="preserve"> الأسباب بأنّه عطّل الحكمة و العلم </w:t>
      </w:r>
    </w:p>
    <w:p w:rsidR="00C43A8F" w:rsidRPr="00671DC9" w:rsidRDefault="00C43A8F" w:rsidP="00C43A8F">
      <w:pPr>
        <w:ind w:left="720"/>
        <w:jc w:val="right"/>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بيان غرابة موقفهم من السنن الكونية و الطباع البشرية</w:t>
      </w:r>
    </w:p>
    <w:p w:rsidR="00C43A8F" w:rsidRPr="00671DC9" w:rsidRDefault="00C43A8F" w:rsidP="00C43A8F">
      <w:pPr>
        <w:ind w:left="720"/>
        <w:jc w:val="right"/>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بيان أن نفي الأسباب في أفعال العباد يؤدي إلى نفي الأفعال عن الخالق .</w:t>
      </w:r>
    </w:p>
    <w:p w:rsidR="00C43A8F" w:rsidRPr="00671DC9" w:rsidRDefault="00671DC9" w:rsidP="00671DC9">
      <w:pPr>
        <w:bidi/>
        <w:rPr>
          <w:rFonts w:asciiTheme="majorBidi" w:hAnsiTheme="majorBidi" w:cstheme="majorBidi"/>
          <w:b/>
          <w:bCs/>
          <w:sz w:val="28"/>
          <w:szCs w:val="28"/>
          <w:u w:val="single"/>
          <w:lang w:bidi="ar-TN"/>
        </w:rPr>
      </w:pPr>
      <w:r w:rsidRPr="00671DC9">
        <w:rPr>
          <w:rFonts w:asciiTheme="majorBidi" w:hAnsiTheme="majorBidi" w:cstheme="majorBidi"/>
          <w:b/>
          <w:bCs/>
          <w:sz w:val="28"/>
          <w:szCs w:val="28"/>
          <w:u w:val="single"/>
          <w:rtl/>
          <w:lang w:bidi="ar-TN"/>
        </w:rPr>
        <w:t>3-</w:t>
      </w:r>
      <w:r w:rsidR="00C43A8F" w:rsidRPr="00671DC9">
        <w:rPr>
          <w:rFonts w:asciiTheme="majorBidi" w:hAnsiTheme="majorBidi" w:cstheme="majorBidi"/>
          <w:b/>
          <w:bCs/>
          <w:sz w:val="28"/>
          <w:szCs w:val="28"/>
          <w:u w:val="single"/>
          <w:rtl/>
          <w:lang w:bidi="ar-TN"/>
        </w:rPr>
        <w:t xml:space="preserve">موقفه من مقولات الفرق الكلامية في هذه </w:t>
      </w:r>
      <w:proofErr w:type="gramStart"/>
      <w:r w:rsidR="00C43A8F" w:rsidRPr="00671DC9">
        <w:rPr>
          <w:rFonts w:asciiTheme="majorBidi" w:hAnsiTheme="majorBidi" w:cstheme="majorBidi"/>
          <w:b/>
          <w:bCs/>
          <w:sz w:val="28"/>
          <w:szCs w:val="28"/>
          <w:u w:val="single"/>
          <w:rtl/>
          <w:lang w:bidi="ar-TN"/>
        </w:rPr>
        <w:t>المسألة :</w:t>
      </w:r>
      <w:proofErr w:type="gramEnd"/>
      <w:r w:rsidR="00C43A8F" w:rsidRPr="00671DC9">
        <w:rPr>
          <w:rFonts w:asciiTheme="majorBidi" w:hAnsiTheme="majorBidi" w:cstheme="majorBidi"/>
          <w:b/>
          <w:bCs/>
          <w:sz w:val="28"/>
          <w:szCs w:val="28"/>
          <w:u w:val="single"/>
          <w:rtl/>
          <w:lang w:bidi="ar-TN"/>
        </w:rPr>
        <w:t xml:space="preserve"> </w:t>
      </w:r>
    </w:p>
    <w:p w:rsidR="00C43A8F" w:rsidRPr="00671DC9" w:rsidRDefault="00671DC9" w:rsidP="00C43A8F">
      <w:pPr>
        <w:ind w:left="720"/>
        <w:jc w:val="right"/>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 xml:space="preserve">تجاوزه تناقضات الفرق الكلامية التي تأسّست على مرجعية نصّية أو عقلية: </w:t>
      </w:r>
    </w:p>
    <w:p w:rsidR="00671DC9" w:rsidRPr="00671DC9" w:rsidRDefault="00671DC9" w:rsidP="00C43A8F">
      <w:pPr>
        <w:ind w:left="720"/>
        <w:jc w:val="right"/>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 xml:space="preserve">نقده لموقفي الجبرية و المعتزلة في تطرّفهما نحو القول </w:t>
      </w:r>
      <w:proofErr w:type="spellStart"/>
      <w:r w:rsidRPr="00671DC9">
        <w:rPr>
          <w:rFonts w:asciiTheme="majorBidi" w:hAnsiTheme="majorBidi" w:cstheme="majorBidi"/>
          <w:b/>
          <w:bCs/>
          <w:sz w:val="28"/>
          <w:szCs w:val="28"/>
          <w:rtl/>
          <w:lang w:bidi="ar-TN"/>
        </w:rPr>
        <w:t>بالجبرمطلقا</w:t>
      </w:r>
      <w:proofErr w:type="spellEnd"/>
      <w:r w:rsidRPr="00671DC9">
        <w:rPr>
          <w:rFonts w:asciiTheme="majorBidi" w:hAnsiTheme="majorBidi" w:cstheme="majorBidi"/>
          <w:b/>
          <w:bCs/>
          <w:sz w:val="28"/>
          <w:szCs w:val="28"/>
          <w:rtl/>
          <w:lang w:bidi="ar-TN"/>
        </w:rPr>
        <w:t xml:space="preserve"> أو بالحرية مطلقا </w:t>
      </w:r>
      <w:proofErr w:type="spellStart"/>
      <w:r w:rsidRPr="00671DC9">
        <w:rPr>
          <w:rFonts w:asciiTheme="majorBidi" w:hAnsiTheme="majorBidi" w:cstheme="majorBidi"/>
          <w:b/>
          <w:bCs/>
          <w:sz w:val="28"/>
          <w:szCs w:val="28"/>
          <w:rtl/>
          <w:lang w:bidi="ar-TN"/>
        </w:rPr>
        <w:t>(</w:t>
      </w:r>
      <w:proofErr w:type="spellEnd"/>
      <w:r w:rsidRPr="00671DC9">
        <w:rPr>
          <w:rFonts w:asciiTheme="majorBidi" w:hAnsiTheme="majorBidi" w:cstheme="majorBidi"/>
          <w:b/>
          <w:bCs/>
          <w:sz w:val="28"/>
          <w:szCs w:val="28"/>
          <w:rtl/>
          <w:lang w:bidi="ar-TN"/>
        </w:rPr>
        <w:t xml:space="preserve"> ... و أمّا المتوسط الذي تروم </w:t>
      </w:r>
      <w:proofErr w:type="spellStart"/>
      <w:r w:rsidRPr="00671DC9">
        <w:rPr>
          <w:rFonts w:asciiTheme="majorBidi" w:hAnsiTheme="majorBidi" w:cstheme="majorBidi"/>
          <w:b/>
          <w:bCs/>
          <w:sz w:val="28"/>
          <w:szCs w:val="28"/>
          <w:rtl/>
          <w:lang w:bidi="ar-TN"/>
        </w:rPr>
        <w:t>الأشعرية</w:t>
      </w:r>
      <w:proofErr w:type="spellEnd"/>
      <w:r w:rsidRPr="00671DC9">
        <w:rPr>
          <w:rFonts w:asciiTheme="majorBidi" w:hAnsiTheme="majorBidi" w:cstheme="majorBidi"/>
          <w:b/>
          <w:bCs/>
          <w:sz w:val="28"/>
          <w:szCs w:val="28"/>
          <w:rtl/>
          <w:lang w:bidi="ar-TN"/>
        </w:rPr>
        <w:t xml:space="preserve"> أن تكون هي صاحبة الحق بوجوده فليس له وجود أصلا </w:t>
      </w:r>
      <w:proofErr w:type="spellStart"/>
      <w:r w:rsidRPr="00671DC9">
        <w:rPr>
          <w:rFonts w:asciiTheme="majorBidi" w:hAnsiTheme="majorBidi" w:cstheme="majorBidi"/>
          <w:b/>
          <w:bCs/>
          <w:sz w:val="28"/>
          <w:szCs w:val="28"/>
          <w:rtl/>
          <w:lang w:bidi="ar-TN"/>
        </w:rPr>
        <w:t>..)</w:t>
      </w:r>
      <w:proofErr w:type="spellEnd"/>
      <w:r w:rsidRPr="00671DC9">
        <w:rPr>
          <w:rFonts w:asciiTheme="majorBidi" w:hAnsiTheme="majorBidi" w:cstheme="majorBidi"/>
          <w:b/>
          <w:bCs/>
          <w:sz w:val="28"/>
          <w:szCs w:val="28"/>
          <w:rtl/>
          <w:lang w:bidi="ar-TN"/>
        </w:rPr>
        <w:t xml:space="preserve"> </w:t>
      </w:r>
    </w:p>
    <w:p w:rsidR="00671DC9" w:rsidRPr="00671DC9" w:rsidRDefault="00671DC9" w:rsidP="00C43A8F">
      <w:pPr>
        <w:ind w:left="720"/>
        <w:jc w:val="right"/>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 xml:space="preserve">تأكيده </w:t>
      </w:r>
      <w:proofErr w:type="gramStart"/>
      <w:r w:rsidRPr="00671DC9">
        <w:rPr>
          <w:rFonts w:asciiTheme="majorBidi" w:hAnsiTheme="majorBidi" w:cstheme="majorBidi"/>
          <w:b/>
          <w:bCs/>
          <w:sz w:val="28"/>
          <w:szCs w:val="28"/>
          <w:rtl/>
          <w:lang w:bidi="ar-TN"/>
        </w:rPr>
        <w:t>حرّية</w:t>
      </w:r>
      <w:proofErr w:type="gramEnd"/>
      <w:r w:rsidRPr="00671DC9">
        <w:rPr>
          <w:rFonts w:asciiTheme="majorBidi" w:hAnsiTheme="majorBidi" w:cstheme="majorBidi"/>
          <w:b/>
          <w:bCs/>
          <w:sz w:val="28"/>
          <w:szCs w:val="28"/>
          <w:rtl/>
          <w:lang w:bidi="ar-TN"/>
        </w:rPr>
        <w:t xml:space="preserve"> الإنسان و إرادته تبعا لمدى وعيه بالأسباب و الضرورات </w:t>
      </w:r>
    </w:p>
    <w:p w:rsidR="00671DC9" w:rsidRPr="00671DC9" w:rsidRDefault="00671DC9" w:rsidP="00671DC9">
      <w:pPr>
        <w:bidi/>
        <w:rPr>
          <w:rFonts w:asciiTheme="majorBidi" w:hAnsiTheme="majorBidi" w:cstheme="majorBidi"/>
          <w:b/>
          <w:bCs/>
          <w:sz w:val="28"/>
          <w:szCs w:val="28"/>
          <w:u w:val="single"/>
          <w:rtl/>
          <w:lang w:bidi="ar-TN"/>
        </w:rPr>
      </w:pPr>
      <w:r w:rsidRPr="00671DC9">
        <w:rPr>
          <w:rFonts w:asciiTheme="majorBidi" w:hAnsiTheme="majorBidi" w:cstheme="majorBidi"/>
          <w:b/>
          <w:bCs/>
          <w:sz w:val="28"/>
          <w:szCs w:val="28"/>
          <w:u w:val="single"/>
          <w:rtl/>
          <w:lang w:bidi="ar-TN"/>
        </w:rPr>
        <w:t>4-نقد مقالة ابن رشد :</w:t>
      </w:r>
    </w:p>
    <w:p w:rsidR="00671DC9" w:rsidRPr="00671DC9" w:rsidRDefault="00671DC9" w:rsidP="00671DC9">
      <w:pPr>
        <w:bidi/>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 xml:space="preserve">حاول ابن رشد دراسة المسألة دراسة شمولية واقعية و نسبية ترتكز على الحجاج العقلي و الجدل الفلسفي خلافا للفرق </w:t>
      </w:r>
      <w:proofErr w:type="gramStart"/>
      <w:r w:rsidRPr="00671DC9">
        <w:rPr>
          <w:rFonts w:asciiTheme="majorBidi" w:hAnsiTheme="majorBidi" w:cstheme="majorBidi"/>
          <w:b/>
          <w:bCs/>
          <w:sz w:val="28"/>
          <w:szCs w:val="28"/>
          <w:rtl/>
          <w:lang w:bidi="ar-TN"/>
        </w:rPr>
        <w:t>الكلامية .</w:t>
      </w:r>
      <w:proofErr w:type="gramEnd"/>
    </w:p>
    <w:p w:rsidR="00671DC9" w:rsidRPr="00671DC9" w:rsidRDefault="00671DC9" w:rsidP="00671DC9">
      <w:pPr>
        <w:bidi/>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 xml:space="preserve">نفي التعارض النصّي و العقلي في المسألة </w:t>
      </w:r>
    </w:p>
    <w:p w:rsidR="00671DC9" w:rsidRPr="00671DC9" w:rsidRDefault="00671DC9" w:rsidP="00671DC9">
      <w:pPr>
        <w:bidi/>
        <w:rPr>
          <w:rFonts w:asciiTheme="majorBidi" w:hAnsiTheme="majorBidi" w:cstheme="majorBidi"/>
          <w:b/>
          <w:bCs/>
          <w:sz w:val="28"/>
          <w:szCs w:val="28"/>
          <w:rtl/>
          <w:lang w:bidi="ar-TN"/>
        </w:rPr>
      </w:pPr>
      <w:r w:rsidRPr="00671DC9">
        <w:rPr>
          <w:rFonts w:asciiTheme="majorBidi" w:hAnsiTheme="majorBidi" w:cstheme="majorBidi"/>
          <w:b/>
          <w:bCs/>
          <w:sz w:val="28"/>
          <w:szCs w:val="28"/>
          <w:rtl/>
          <w:lang w:bidi="ar-TN"/>
        </w:rPr>
        <w:t xml:space="preserve">رغم تميّز الموقف الرشدي فإنّ طبيعة المسألة تفترض مساحات أخرى للقول </w:t>
      </w:r>
    </w:p>
    <w:p w:rsidR="00671DC9" w:rsidRPr="002E0689" w:rsidRDefault="00671DC9" w:rsidP="00671DC9">
      <w:pPr>
        <w:bidi/>
        <w:rPr>
          <w:rFonts w:asciiTheme="majorBidi" w:hAnsiTheme="majorBidi" w:cstheme="majorBidi"/>
          <w:b/>
          <w:bCs/>
          <w:sz w:val="32"/>
          <w:szCs w:val="32"/>
          <w:u w:val="single"/>
          <w:rtl/>
          <w:lang w:bidi="ar-TN"/>
        </w:rPr>
      </w:pPr>
      <w:proofErr w:type="gramStart"/>
      <w:r w:rsidRPr="002E0689">
        <w:rPr>
          <w:rFonts w:asciiTheme="majorBidi" w:hAnsiTheme="majorBidi" w:cstheme="majorBidi"/>
          <w:b/>
          <w:bCs/>
          <w:sz w:val="32"/>
          <w:szCs w:val="32"/>
          <w:u w:val="single"/>
          <w:rtl/>
          <w:lang w:bidi="ar-TN"/>
        </w:rPr>
        <w:t>الخاتمة :</w:t>
      </w:r>
      <w:proofErr w:type="gramEnd"/>
      <w:r w:rsidRPr="002E0689">
        <w:rPr>
          <w:rFonts w:asciiTheme="majorBidi" w:hAnsiTheme="majorBidi" w:cstheme="majorBidi"/>
          <w:b/>
          <w:bCs/>
          <w:sz w:val="32"/>
          <w:szCs w:val="32"/>
          <w:u w:val="single"/>
          <w:rtl/>
          <w:lang w:bidi="ar-TN"/>
        </w:rPr>
        <w:t xml:space="preserve"> </w:t>
      </w:r>
    </w:p>
    <w:p w:rsidR="00671DC9" w:rsidRPr="00671DC9" w:rsidRDefault="00671DC9" w:rsidP="00671DC9">
      <w:pPr>
        <w:bidi/>
        <w:rPr>
          <w:rFonts w:asciiTheme="majorBidi" w:hAnsiTheme="majorBidi" w:cstheme="majorBidi"/>
          <w:b/>
          <w:bCs/>
          <w:sz w:val="28"/>
          <w:szCs w:val="28"/>
          <w:rtl/>
          <w:lang w:bidi="ar-TN"/>
        </w:rPr>
      </w:pPr>
      <w:proofErr w:type="gramStart"/>
      <w:r w:rsidRPr="00671DC9">
        <w:rPr>
          <w:rFonts w:asciiTheme="majorBidi" w:hAnsiTheme="majorBidi" w:cstheme="majorBidi"/>
          <w:b/>
          <w:bCs/>
          <w:sz w:val="28"/>
          <w:szCs w:val="28"/>
          <w:rtl/>
          <w:lang w:bidi="ar-TN"/>
        </w:rPr>
        <w:t>إشكالية</w:t>
      </w:r>
      <w:proofErr w:type="gramEnd"/>
      <w:r w:rsidRPr="00671DC9">
        <w:rPr>
          <w:rFonts w:asciiTheme="majorBidi" w:hAnsiTheme="majorBidi" w:cstheme="majorBidi"/>
          <w:b/>
          <w:bCs/>
          <w:sz w:val="28"/>
          <w:szCs w:val="28"/>
          <w:rtl/>
          <w:lang w:bidi="ar-TN"/>
        </w:rPr>
        <w:t xml:space="preserve"> القضاء و القدر لا يمكن أن تحسم نظرا إلى طبيعتها الغيبية و تظلّ في حاجة إلى مزيد من الدّرس و البحث </w:t>
      </w:r>
    </w:p>
    <w:sectPr w:rsidR="00671DC9" w:rsidRPr="00671DC9" w:rsidSect="00F338FA">
      <w:headerReference w:type="even" r:id="rId7"/>
      <w:headerReference w:type="default" r:id="rId8"/>
      <w:footerReference w:type="default" r:id="rId9"/>
      <w:headerReference w:type="first" r:id="rId10"/>
      <w:pgSz w:w="11906" w:h="16838"/>
      <w:pgMar w:top="1440" w:right="1080" w:bottom="1440" w:left="1080" w:header="907" w:footer="850"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9D7" w:rsidRDefault="003A69D7" w:rsidP="00506439">
      <w:pPr>
        <w:spacing w:after="0" w:line="240" w:lineRule="auto"/>
      </w:pPr>
      <w:r>
        <w:separator/>
      </w:r>
    </w:p>
  </w:endnote>
  <w:endnote w:type="continuationSeparator" w:id="0">
    <w:p w:rsidR="003A69D7" w:rsidRDefault="003A69D7" w:rsidP="00506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39" w:rsidRPr="002F4D55" w:rsidRDefault="00F338FA" w:rsidP="002F4D55">
    <w:pPr>
      <w:pStyle w:val="Pieddepage"/>
      <w:bidi/>
      <w:rPr>
        <w:rFonts w:asciiTheme="majorBidi" w:hAnsiTheme="majorBidi" w:cstheme="majorBidi"/>
        <w:b/>
        <w:bCs/>
        <w:sz w:val="32"/>
        <w:szCs w:val="32"/>
        <w:u w:val="single"/>
        <w:lang w:bidi="ar-TN"/>
      </w:rPr>
    </w:pPr>
    <w:r w:rsidRPr="002F4D55">
      <w:rPr>
        <w:rFonts w:asciiTheme="majorBidi" w:hAnsiTheme="majorBidi" w:cstheme="majorBidi"/>
        <w:b/>
        <w:bCs/>
        <w:sz w:val="32"/>
        <w:szCs w:val="32"/>
        <w:u w:val="single"/>
        <w:rtl/>
        <w:lang w:bidi="ar-TN"/>
      </w:rPr>
      <w:t xml:space="preserve">مع </w:t>
    </w:r>
    <w:r w:rsidR="002F4D55">
      <w:rPr>
        <w:rFonts w:asciiTheme="majorBidi" w:hAnsiTheme="majorBidi" w:cstheme="majorBidi" w:hint="cs"/>
        <w:b/>
        <w:bCs/>
        <w:sz w:val="32"/>
        <w:szCs w:val="32"/>
        <w:u w:val="single"/>
        <w:rtl/>
        <w:lang w:bidi="ar-TN"/>
      </w:rPr>
      <w:t>تحيات</w:t>
    </w:r>
    <w:r w:rsidRPr="002F4D55">
      <w:rPr>
        <w:rFonts w:asciiTheme="majorBidi" w:hAnsiTheme="majorBidi" w:cstheme="majorBidi"/>
        <w:b/>
        <w:bCs/>
        <w:sz w:val="32"/>
        <w:szCs w:val="32"/>
        <w:u w:val="single"/>
        <w:rtl/>
        <w:lang w:bidi="ar-TN"/>
      </w:rPr>
      <w:t xml:space="preserve"> الأستاذ </w:t>
    </w:r>
    <w:proofErr w:type="spellStart"/>
    <w:r w:rsidRPr="002F4D55">
      <w:rPr>
        <w:rFonts w:asciiTheme="majorBidi" w:hAnsiTheme="majorBidi" w:cstheme="majorBidi"/>
        <w:b/>
        <w:bCs/>
        <w:sz w:val="32"/>
        <w:szCs w:val="32"/>
        <w:u w:val="single"/>
        <w:rtl/>
        <w:lang w:bidi="ar-TN"/>
      </w:rPr>
      <w:t>:</w:t>
    </w:r>
    <w:proofErr w:type="spellEnd"/>
    <w:r w:rsidRPr="002F4D55">
      <w:rPr>
        <w:rFonts w:asciiTheme="majorBidi" w:hAnsiTheme="majorBidi" w:cstheme="majorBidi"/>
        <w:b/>
        <w:bCs/>
        <w:sz w:val="32"/>
        <w:szCs w:val="32"/>
        <w:u w:val="single"/>
        <w:rtl/>
        <w:lang w:bidi="ar-TN"/>
      </w:rPr>
      <w:t xml:space="preserve"> لطفي التلاتلي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9D7" w:rsidRDefault="003A69D7" w:rsidP="00506439">
      <w:pPr>
        <w:spacing w:after="0" w:line="240" w:lineRule="auto"/>
      </w:pPr>
      <w:r>
        <w:separator/>
      </w:r>
    </w:p>
  </w:footnote>
  <w:footnote w:type="continuationSeparator" w:id="0">
    <w:p w:rsidR="003A69D7" w:rsidRDefault="003A69D7" w:rsidP="00506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39" w:rsidRDefault="00F338F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82" o:spid="_x0000_s3077" type="#_x0000_t136" style="position:absolute;margin-left:0;margin-top:0;width:789pt;height:146.25pt;rotation:315;z-index:-251650048;mso-position-horizontal:center;mso-position-horizontal-relative:margin;mso-position-vertical:center;mso-position-vertical-relative:margin" o:allowincell="f" fillcolor="#aeaaaa [2414]" stroked="f">
          <v:fill opacity=".5"/>
          <v:textpath style="font-family:&quot;Calibri&quot;;font-size:120pt" string="الأستاذ لطفي التلاتلي"/>
        </v:shape>
      </w:pict>
    </w:r>
    <w:r w:rsidR="00E3337D">
      <w:rPr>
        <w:noProof/>
      </w:rPr>
      <w:pict>
        <v:shape id="PowerPlusWaterMarkObject2774407" o:spid="_x0000_s3074" type="#_x0000_t136" style="position:absolute;margin-left:0;margin-top:0;width:807.75pt;height:134.25pt;rotation:315;z-index:-251654144;mso-position-horizontal:center;mso-position-horizontal-relative:margin;mso-position-vertical:center;mso-position-vertical-relative:margin" o:allowincell="f" fillcolor="#aeaaaa [2414]" stroked="f">
          <v:fill opacity=".5"/>
          <v:textpath style="font-family:&quot;Times New Roman&quot;;font-size:120pt" string="أالأستاذ لطفي التلاتلي"/>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39" w:rsidRPr="002F4D55" w:rsidRDefault="00F338FA" w:rsidP="00F338FA">
    <w:pPr>
      <w:pStyle w:val="En-tte"/>
      <w:bidi/>
      <w:rPr>
        <w:rFonts w:asciiTheme="majorBidi" w:hAnsiTheme="majorBidi" w:cstheme="majorBidi"/>
        <w:b/>
        <w:bCs/>
        <w:sz w:val="36"/>
        <w:szCs w:val="36"/>
        <w:rtl/>
        <w:lang w:bidi="ar-TN"/>
      </w:rPr>
    </w:pPr>
    <w:r w:rsidRPr="002F4D55">
      <w:rPr>
        <w:noProof/>
        <w:sz w:val="36"/>
        <w:szCs w:val="3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83" o:spid="_x0000_s3078" type="#_x0000_t136" style="position:absolute;left:0;text-align:left;margin-left:0;margin-top:0;width:789pt;height:146.25pt;rotation:315;z-index:-251648000;mso-position-horizontal:center;mso-position-horizontal-relative:margin;mso-position-vertical:center;mso-position-vertical-relative:margin" o:allowincell="f" fillcolor="#aeaaaa [2414]" stroked="f">
          <v:fill opacity=".5"/>
          <v:textpath style="font-family:&quot;Calibri&quot;;font-size:120pt" string="الأستاذ لطفي التلاتلي"/>
        </v:shape>
      </w:pict>
    </w:r>
    <w:r w:rsidRPr="002F4D55">
      <w:rPr>
        <w:rFonts w:asciiTheme="majorBidi" w:hAnsiTheme="majorBidi" w:cstheme="majorBidi"/>
        <w:b/>
        <w:bCs/>
        <w:sz w:val="36"/>
        <w:szCs w:val="36"/>
        <w:u w:val="single"/>
        <w:rtl/>
        <w:lang w:bidi="ar-TN"/>
      </w:rPr>
      <w:t>إشكالية أفعال العباد بين الموقف الفلسفي و الموقف الكلام</w:t>
    </w:r>
    <w:r w:rsidRPr="002F4D55">
      <w:rPr>
        <w:rFonts w:asciiTheme="majorBidi" w:hAnsiTheme="majorBidi" w:cstheme="majorBidi"/>
        <w:b/>
        <w:bCs/>
        <w:sz w:val="36"/>
        <w:szCs w:val="36"/>
        <w:rtl/>
        <w:lang w:bidi="ar-TN"/>
      </w:rPr>
      <w:t>ي</w:t>
    </w:r>
    <w:r w:rsidRPr="002F4D55">
      <w:rPr>
        <w:rFonts w:asciiTheme="majorBidi" w:hAnsiTheme="majorBidi" w:cstheme="majorBidi" w:hint="cs"/>
        <w:b/>
        <w:bCs/>
        <w:sz w:val="36"/>
        <w:szCs w:val="36"/>
        <w:rtl/>
        <w:lang w:bidi="ar-TN"/>
      </w:rPr>
      <w:t xml:space="preserve">    </w:t>
    </w:r>
    <w:r w:rsidR="002F4D55">
      <w:rPr>
        <w:rFonts w:asciiTheme="majorBidi" w:hAnsiTheme="majorBidi" w:cstheme="majorBidi" w:hint="cs"/>
        <w:b/>
        <w:bCs/>
        <w:sz w:val="36"/>
        <w:szCs w:val="36"/>
        <w:rtl/>
        <w:lang w:bidi="ar-TN"/>
      </w:rPr>
      <w:t xml:space="preserve">                                   </w:t>
    </w:r>
    <w:r w:rsidRPr="002F4D55">
      <w:rPr>
        <w:rFonts w:asciiTheme="majorBidi" w:hAnsiTheme="majorBidi" w:cstheme="majorBidi" w:hint="cs"/>
        <w:b/>
        <w:bCs/>
        <w:sz w:val="36"/>
        <w:szCs w:val="36"/>
        <w:u w:val="single"/>
        <w:rtl/>
        <w:lang w:bidi="ar-TN"/>
      </w:rPr>
      <w:t xml:space="preserve">تحليل نص مرفق </w:t>
    </w:r>
    <w:proofErr w:type="spellStart"/>
    <w:r w:rsidRPr="002F4D55">
      <w:rPr>
        <w:rFonts w:asciiTheme="majorBidi" w:hAnsiTheme="majorBidi" w:cstheme="majorBidi" w:hint="cs"/>
        <w:b/>
        <w:bCs/>
        <w:sz w:val="36"/>
        <w:szCs w:val="36"/>
        <w:u w:val="single"/>
        <w:rtl/>
        <w:lang w:bidi="ar-TN"/>
      </w:rPr>
      <w:t>بالإصلاح:</w:t>
    </w:r>
    <w:proofErr w:type="spellEnd"/>
    <w:r w:rsidRPr="002F4D55">
      <w:rPr>
        <w:rFonts w:asciiTheme="majorBidi" w:hAnsiTheme="majorBidi" w:cstheme="majorBidi" w:hint="cs"/>
        <w:b/>
        <w:bCs/>
        <w:sz w:val="36"/>
        <w:szCs w:val="36"/>
        <w:u w:val="single"/>
        <w:rtl/>
        <w:lang w:bidi="ar-TN"/>
      </w:rPr>
      <w:t xml:space="preserve"> </w:t>
    </w:r>
    <w:proofErr w:type="spellStart"/>
    <w:r w:rsidRPr="002F4D55">
      <w:rPr>
        <w:rFonts w:asciiTheme="majorBidi" w:hAnsiTheme="majorBidi" w:cstheme="majorBidi" w:hint="cs"/>
        <w:b/>
        <w:bCs/>
        <w:sz w:val="36"/>
        <w:szCs w:val="36"/>
        <w:u w:val="single"/>
        <w:rtl/>
        <w:lang w:bidi="ar-TN"/>
      </w:rPr>
      <w:t>بكالوريا</w:t>
    </w:r>
    <w:proofErr w:type="spellEnd"/>
    <w:r w:rsidRPr="002F4D55">
      <w:rPr>
        <w:rFonts w:asciiTheme="majorBidi" w:hAnsiTheme="majorBidi" w:cstheme="majorBidi" w:hint="cs"/>
        <w:b/>
        <w:bCs/>
        <w:sz w:val="36"/>
        <w:szCs w:val="36"/>
        <w:u w:val="single"/>
        <w:rtl/>
        <w:lang w:bidi="ar-TN"/>
      </w:rPr>
      <w:t xml:space="preserve"> 1998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39" w:rsidRDefault="00F338F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81" o:spid="_x0000_s3076" type="#_x0000_t136" style="position:absolute;margin-left:0;margin-top:0;width:789pt;height:146.25pt;rotation:315;z-index:-251652096;mso-position-horizontal:center;mso-position-horizontal-relative:margin;mso-position-vertical:center;mso-position-vertical-relative:margin" o:allowincell="f" fillcolor="#aeaaaa [2414]" stroked="f">
          <v:fill opacity=".5"/>
          <v:textpath style="font-family:&quot;Calibri&quot;;font-size:120pt" string="الأستاذ لطفي التلاتلي"/>
        </v:shape>
      </w:pict>
    </w:r>
    <w:r w:rsidR="00E3337D">
      <w:rPr>
        <w:noProof/>
      </w:rPr>
      <w:pict>
        <v:shape id="PowerPlusWaterMarkObject2774406" o:spid="_x0000_s3073" type="#_x0000_t136" style="position:absolute;margin-left:0;margin-top:0;width:807.75pt;height:134.25pt;rotation:315;z-index:-251656192;mso-position-horizontal:center;mso-position-horizontal-relative:margin;mso-position-vertical:center;mso-position-vertical-relative:margin" o:allowincell="f" fillcolor="#aeaaaa [2414]" stroked="f">
          <v:fill opacity=".5"/>
          <v:textpath style="font-family:&quot;Times New Roman&quot;;font-size:120pt" string="أالأستاذ لطفي التلاتلي"/>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62CB"/>
    <w:multiLevelType w:val="hybridMultilevel"/>
    <w:tmpl w:val="98D0F610"/>
    <w:lvl w:ilvl="0" w:tplc="42E4B21E">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AFF3160"/>
    <w:multiLevelType w:val="hybridMultilevel"/>
    <w:tmpl w:val="ED08F892"/>
    <w:lvl w:ilvl="0" w:tplc="5C549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6B7A52"/>
    <w:multiLevelType w:val="hybridMultilevel"/>
    <w:tmpl w:val="AF5AB458"/>
    <w:lvl w:ilvl="0" w:tplc="094C2070">
      <w:start w:val="1"/>
      <w:numFmt w:val="decimal"/>
      <w:lvlText w:val="%1-"/>
      <w:lvlJc w:val="left"/>
      <w:pPr>
        <w:ind w:left="720" w:hanging="360"/>
      </w:pPr>
      <w:rPr>
        <w:rFonts w:hint="default"/>
        <w:lang w:bidi="ar-T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52626C"/>
    <w:rsid w:val="00224A75"/>
    <w:rsid w:val="00292891"/>
    <w:rsid w:val="002E0689"/>
    <w:rsid w:val="002F4D55"/>
    <w:rsid w:val="003A69D7"/>
    <w:rsid w:val="00506439"/>
    <w:rsid w:val="0052626C"/>
    <w:rsid w:val="00585151"/>
    <w:rsid w:val="005A7165"/>
    <w:rsid w:val="006510C3"/>
    <w:rsid w:val="00671DC9"/>
    <w:rsid w:val="009018CA"/>
    <w:rsid w:val="00C43A8F"/>
    <w:rsid w:val="00DF4E50"/>
    <w:rsid w:val="00E3337D"/>
    <w:rsid w:val="00F338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1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8CA"/>
    <w:pPr>
      <w:ind w:left="720"/>
      <w:contextualSpacing/>
    </w:pPr>
  </w:style>
  <w:style w:type="paragraph" w:styleId="En-tte">
    <w:name w:val="header"/>
    <w:basedOn w:val="Normal"/>
    <w:link w:val="En-tteCar"/>
    <w:uiPriority w:val="99"/>
    <w:semiHidden/>
    <w:unhideWhenUsed/>
    <w:rsid w:val="0050643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06439"/>
  </w:style>
  <w:style w:type="paragraph" w:styleId="Pieddepage">
    <w:name w:val="footer"/>
    <w:basedOn w:val="Normal"/>
    <w:link w:val="PieddepageCar"/>
    <w:uiPriority w:val="99"/>
    <w:semiHidden/>
    <w:unhideWhenUsed/>
    <w:rsid w:val="0050643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064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478</Words>
  <Characters>2634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Win7-space</dc:creator>
  <cp:lastModifiedBy>Win7-space</cp:lastModifiedBy>
  <cp:revision>6</cp:revision>
  <dcterms:created xsi:type="dcterms:W3CDTF">2020-02-24T06:13:00Z</dcterms:created>
  <dcterms:modified xsi:type="dcterms:W3CDTF">2020-02-25T08:00:00Z</dcterms:modified>
</cp:coreProperties>
</file>